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61D6" w:rsidRDefault="000261D6" w:rsidP="000261D6">
      <w:pPr>
        <w:pStyle w:val="ConsPlusTitle"/>
        <w:spacing w:line="240" w:lineRule="exact"/>
        <w:jc w:val="center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 xml:space="preserve">                                                                                                                                                ПРИЛОЖЕНИЕ 5</w:t>
      </w:r>
    </w:p>
    <w:p w:rsidR="000261D6" w:rsidRDefault="000261D6" w:rsidP="000261D6">
      <w:pPr>
        <w:pStyle w:val="ConsPlusTitle"/>
        <w:spacing w:line="240" w:lineRule="exact"/>
        <w:jc w:val="right"/>
        <w:rPr>
          <w:b w:val="0"/>
          <w:bCs w:val="0"/>
          <w:sz w:val="28"/>
          <w:szCs w:val="28"/>
        </w:rPr>
      </w:pPr>
    </w:p>
    <w:p w:rsidR="000261D6" w:rsidRDefault="000261D6" w:rsidP="000261D6">
      <w:pPr>
        <w:pStyle w:val="ConsPlusTitle"/>
        <w:spacing w:line="240" w:lineRule="exact"/>
        <w:jc w:val="center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 xml:space="preserve">                                                                                                                                               к Порядку разработки</w:t>
      </w:r>
    </w:p>
    <w:p w:rsidR="000261D6" w:rsidRDefault="000261D6" w:rsidP="000261D6">
      <w:pPr>
        <w:pStyle w:val="ConsPlusTitle"/>
        <w:spacing w:line="240" w:lineRule="exact"/>
        <w:jc w:val="center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 xml:space="preserve">                                                                                                                                               муниципальных программ</w:t>
      </w:r>
    </w:p>
    <w:p w:rsidR="000261D6" w:rsidRDefault="000261D6" w:rsidP="000261D6">
      <w:pPr>
        <w:pStyle w:val="ConsPlusTitle"/>
        <w:spacing w:line="240" w:lineRule="exact"/>
        <w:jc w:val="center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 xml:space="preserve">                                                                                                                                                Охотского муниципального</w:t>
      </w:r>
    </w:p>
    <w:p w:rsidR="000261D6" w:rsidRDefault="000261D6" w:rsidP="000261D6">
      <w:pPr>
        <w:pStyle w:val="ConsPlusTitle"/>
        <w:spacing w:line="240" w:lineRule="exact"/>
        <w:jc w:val="center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 xml:space="preserve">                                                                                                                                                   округа Хабаровского края, их</w:t>
      </w:r>
    </w:p>
    <w:p w:rsidR="000261D6" w:rsidRDefault="000261D6" w:rsidP="000261D6">
      <w:pPr>
        <w:pStyle w:val="ConsPlusTitle"/>
        <w:spacing w:line="240" w:lineRule="exact"/>
        <w:jc w:val="center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 xml:space="preserve">                                                                                                                                                формирования, реализации и</w:t>
      </w:r>
    </w:p>
    <w:p w:rsidR="000261D6" w:rsidRDefault="000261D6" w:rsidP="000261D6">
      <w:pPr>
        <w:pStyle w:val="ConsPlusTitle"/>
        <w:spacing w:line="240" w:lineRule="exact"/>
        <w:jc w:val="center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 xml:space="preserve">                                                                                                                                                  проведения оценки</w:t>
      </w:r>
    </w:p>
    <w:p w:rsidR="000261D6" w:rsidRDefault="000261D6" w:rsidP="000261D6">
      <w:pPr>
        <w:pStyle w:val="ConsPlusTitle"/>
        <w:spacing w:line="240" w:lineRule="exact"/>
        <w:jc w:val="center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 xml:space="preserve">                                                                                                                                                   эффективности реализации</w:t>
      </w:r>
    </w:p>
    <w:p w:rsidR="000261D6" w:rsidRDefault="000261D6" w:rsidP="000261D6">
      <w:pPr>
        <w:pStyle w:val="ConsPlusTitle"/>
        <w:spacing w:line="240" w:lineRule="exact"/>
        <w:jc w:val="right"/>
        <w:rPr>
          <w:b w:val="0"/>
          <w:bCs w:val="0"/>
          <w:sz w:val="28"/>
          <w:szCs w:val="28"/>
        </w:rPr>
      </w:pPr>
    </w:p>
    <w:p w:rsidR="007B32FC" w:rsidRDefault="007B32FC" w:rsidP="007B32FC">
      <w:pPr>
        <w:pStyle w:val="ConsPlusTitle"/>
        <w:spacing w:line="240" w:lineRule="exact"/>
        <w:jc w:val="center"/>
        <w:rPr>
          <w:b w:val="0"/>
          <w:bCs w:val="0"/>
          <w:sz w:val="28"/>
          <w:szCs w:val="28"/>
        </w:rPr>
      </w:pPr>
      <w:r w:rsidRPr="00074F88">
        <w:rPr>
          <w:b w:val="0"/>
          <w:bCs w:val="0"/>
          <w:sz w:val="28"/>
          <w:szCs w:val="28"/>
        </w:rPr>
        <w:t>СВЕДЕНИЯ</w:t>
      </w:r>
    </w:p>
    <w:p w:rsidR="007B32FC" w:rsidRPr="00074F88" w:rsidRDefault="007B32FC" w:rsidP="007B32FC">
      <w:pPr>
        <w:pStyle w:val="ConsPlusTitle"/>
        <w:spacing w:line="240" w:lineRule="exact"/>
        <w:jc w:val="center"/>
        <w:rPr>
          <w:b w:val="0"/>
          <w:bCs w:val="0"/>
          <w:sz w:val="28"/>
          <w:szCs w:val="28"/>
        </w:rPr>
      </w:pPr>
    </w:p>
    <w:p w:rsidR="007B32FC" w:rsidRPr="00074F88" w:rsidRDefault="007B32FC" w:rsidP="007B32FC">
      <w:pPr>
        <w:pStyle w:val="ConsPlusTitle"/>
        <w:spacing w:line="240" w:lineRule="exact"/>
        <w:ind w:right="-596"/>
        <w:jc w:val="center"/>
        <w:rPr>
          <w:b w:val="0"/>
          <w:bCs w:val="0"/>
          <w:sz w:val="28"/>
          <w:szCs w:val="28"/>
        </w:rPr>
      </w:pPr>
      <w:r w:rsidRPr="00074F88">
        <w:rPr>
          <w:b w:val="0"/>
          <w:bCs w:val="0"/>
          <w:sz w:val="28"/>
          <w:szCs w:val="28"/>
        </w:rPr>
        <w:t xml:space="preserve">о достижении значений </w:t>
      </w:r>
      <w:r w:rsidR="00B21115" w:rsidRPr="00074F88">
        <w:rPr>
          <w:b w:val="0"/>
          <w:bCs w:val="0"/>
          <w:sz w:val="28"/>
          <w:szCs w:val="28"/>
        </w:rPr>
        <w:t xml:space="preserve">показателей </w:t>
      </w:r>
      <w:r w:rsidRPr="00074F88">
        <w:rPr>
          <w:b w:val="0"/>
          <w:bCs w:val="0"/>
          <w:sz w:val="28"/>
          <w:szCs w:val="28"/>
        </w:rPr>
        <w:t>(</w:t>
      </w:r>
      <w:r w:rsidR="00B21115" w:rsidRPr="00074F88">
        <w:rPr>
          <w:b w:val="0"/>
          <w:bCs w:val="0"/>
          <w:sz w:val="28"/>
          <w:szCs w:val="28"/>
        </w:rPr>
        <w:t>индикаторов</w:t>
      </w:r>
      <w:r w:rsidRPr="00074F88">
        <w:rPr>
          <w:b w:val="0"/>
          <w:bCs w:val="0"/>
          <w:sz w:val="28"/>
          <w:szCs w:val="28"/>
        </w:rPr>
        <w:t xml:space="preserve">) за </w:t>
      </w:r>
      <w:r>
        <w:rPr>
          <w:b w:val="0"/>
          <w:bCs w:val="0"/>
          <w:sz w:val="28"/>
          <w:szCs w:val="28"/>
          <w:u w:val="single"/>
        </w:rPr>
        <w:t>20</w:t>
      </w:r>
      <w:r w:rsidR="00A17634">
        <w:rPr>
          <w:b w:val="0"/>
          <w:bCs w:val="0"/>
          <w:sz w:val="28"/>
          <w:szCs w:val="28"/>
          <w:u w:val="single"/>
        </w:rPr>
        <w:t>24</w:t>
      </w:r>
      <w:r>
        <w:rPr>
          <w:b w:val="0"/>
          <w:bCs w:val="0"/>
          <w:sz w:val="28"/>
          <w:szCs w:val="28"/>
        </w:rPr>
        <w:t xml:space="preserve"> г</w:t>
      </w:r>
      <w:r w:rsidRPr="00074F88">
        <w:rPr>
          <w:b w:val="0"/>
          <w:bCs w:val="0"/>
          <w:sz w:val="28"/>
          <w:szCs w:val="28"/>
        </w:rPr>
        <w:t xml:space="preserve">од </w:t>
      </w:r>
    </w:p>
    <w:p w:rsidR="005254D5" w:rsidRDefault="007B32FC" w:rsidP="005254D5">
      <w:pPr>
        <w:pStyle w:val="ConsPlusTitle"/>
        <w:spacing w:line="240" w:lineRule="exact"/>
        <w:ind w:right="-596"/>
        <w:jc w:val="center"/>
        <w:rPr>
          <w:b w:val="0"/>
          <w:sz w:val="28"/>
          <w:szCs w:val="28"/>
          <w:u w:val="single"/>
        </w:rPr>
      </w:pPr>
      <w:r w:rsidRPr="00074F88">
        <w:rPr>
          <w:b w:val="0"/>
          <w:bCs w:val="0"/>
          <w:sz w:val="28"/>
          <w:szCs w:val="28"/>
        </w:rPr>
        <w:t>муниципальной программы</w:t>
      </w:r>
      <w:r>
        <w:rPr>
          <w:b w:val="0"/>
          <w:bCs w:val="0"/>
          <w:sz w:val="28"/>
          <w:szCs w:val="28"/>
        </w:rPr>
        <w:t xml:space="preserve"> </w:t>
      </w:r>
      <w:r w:rsidR="00A17634">
        <w:rPr>
          <w:b w:val="0"/>
          <w:sz w:val="28"/>
          <w:szCs w:val="28"/>
          <w:u w:val="single"/>
        </w:rPr>
        <w:t>"</w:t>
      </w:r>
      <w:r w:rsidRPr="00D36EA4">
        <w:rPr>
          <w:b w:val="0"/>
          <w:sz w:val="28"/>
          <w:szCs w:val="28"/>
          <w:u w:val="single"/>
        </w:rPr>
        <w:t>Формирование доступной среды для инвалидов и других маломобильных групп населения в Охотс</w:t>
      </w:r>
      <w:r w:rsidR="00A17634">
        <w:rPr>
          <w:b w:val="0"/>
          <w:sz w:val="28"/>
          <w:szCs w:val="28"/>
          <w:u w:val="single"/>
        </w:rPr>
        <w:t>ком муниципальном округе Хабаровского края</w:t>
      </w:r>
      <w:r>
        <w:rPr>
          <w:b w:val="0"/>
          <w:sz w:val="28"/>
          <w:szCs w:val="28"/>
          <w:u w:val="single"/>
        </w:rPr>
        <w:t xml:space="preserve"> на 2017-2025</w:t>
      </w:r>
      <w:r w:rsidR="00A17634">
        <w:rPr>
          <w:b w:val="0"/>
          <w:sz w:val="28"/>
          <w:szCs w:val="28"/>
          <w:u w:val="single"/>
        </w:rPr>
        <w:t xml:space="preserve"> годы"</w:t>
      </w:r>
    </w:p>
    <w:p w:rsidR="007B32FC" w:rsidRPr="00074F88" w:rsidRDefault="007B32FC" w:rsidP="007B32FC">
      <w:pPr>
        <w:pStyle w:val="ConsPlusTitle"/>
        <w:spacing w:line="240" w:lineRule="exact"/>
        <w:ind w:right="-596"/>
        <w:jc w:val="center"/>
        <w:rPr>
          <w:b w:val="0"/>
          <w:bCs w:val="0"/>
          <w:sz w:val="28"/>
          <w:szCs w:val="28"/>
        </w:rPr>
      </w:pPr>
    </w:p>
    <w:tbl>
      <w:tblPr>
        <w:tblW w:w="5166" w:type="pct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1"/>
        <w:gridCol w:w="5405"/>
        <w:gridCol w:w="813"/>
        <w:gridCol w:w="2145"/>
        <w:gridCol w:w="935"/>
        <w:gridCol w:w="911"/>
        <w:gridCol w:w="1842"/>
        <w:gridCol w:w="2695"/>
      </w:tblGrid>
      <w:tr w:rsidR="005254D5" w:rsidRPr="007B32FC" w:rsidTr="00691B77">
        <w:tc>
          <w:tcPr>
            <w:tcW w:w="174" w:type="pct"/>
            <w:vMerge w:val="restart"/>
          </w:tcPr>
          <w:p w:rsidR="00B21115" w:rsidRPr="005254D5" w:rsidRDefault="00B21115" w:rsidP="007B3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54D5">
              <w:rPr>
                <w:rFonts w:ascii="Times New Roman" w:hAnsi="Times New Roman" w:cs="Times New Roman"/>
                <w:sz w:val="20"/>
                <w:szCs w:val="20"/>
              </w:rPr>
              <w:t xml:space="preserve">N </w:t>
            </w:r>
            <w:proofErr w:type="gramStart"/>
            <w:r w:rsidRPr="005254D5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5254D5"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1769" w:type="pct"/>
            <w:vMerge w:val="restart"/>
          </w:tcPr>
          <w:p w:rsidR="00B21115" w:rsidRPr="005254D5" w:rsidRDefault="00B21115" w:rsidP="007B3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21115" w:rsidRPr="005254D5" w:rsidRDefault="00B21115" w:rsidP="007B3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54D5"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</w:t>
            </w:r>
          </w:p>
          <w:p w:rsidR="00B21115" w:rsidRPr="005254D5" w:rsidRDefault="00B21115" w:rsidP="007B3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54D5">
              <w:rPr>
                <w:rFonts w:ascii="Times New Roman" w:hAnsi="Times New Roman" w:cs="Times New Roman"/>
                <w:sz w:val="20"/>
                <w:szCs w:val="20"/>
              </w:rPr>
              <w:t xml:space="preserve">индикатора </w:t>
            </w:r>
          </w:p>
          <w:p w:rsidR="00B21115" w:rsidRPr="005254D5" w:rsidRDefault="00B21115" w:rsidP="005254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54D5">
              <w:rPr>
                <w:rFonts w:ascii="Times New Roman" w:hAnsi="Times New Roman" w:cs="Times New Roman"/>
                <w:sz w:val="20"/>
                <w:szCs w:val="20"/>
              </w:rPr>
              <w:t>(показателя)</w:t>
            </w:r>
          </w:p>
        </w:tc>
        <w:tc>
          <w:tcPr>
            <w:tcW w:w="266" w:type="pct"/>
            <w:vMerge w:val="restart"/>
          </w:tcPr>
          <w:p w:rsidR="00B21115" w:rsidRPr="005254D5" w:rsidRDefault="00B21115" w:rsidP="007B3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54D5">
              <w:rPr>
                <w:rFonts w:ascii="Times New Roman" w:hAnsi="Times New Roman" w:cs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1306" w:type="pct"/>
            <w:gridSpan w:val="3"/>
          </w:tcPr>
          <w:p w:rsidR="00B21115" w:rsidRPr="005254D5" w:rsidRDefault="00B21115" w:rsidP="007B3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54D5">
              <w:rPr>
                <w:rFonts w:ascii="Times New Roman" w:hAnsi="Times New Roman" w:cs="Times New Roman"/>
                <w:sz w:val="20"/>
                <w:szCs w:val="20"/>
              </w:rPr>
              <w:t>Значение индикатора (показателя)</w:t>
            </w:r>
          </w:p>
        </w:tc>
        <w:tc>
          <w:tcPr>
            <w:tcW w:w="603" w:type="pct"/>
          </w:tcPr>
          <w:p w:rsidR="00B21115" w:rsidRPr="005254D5" w:rsidRDefault="00B21115" w:rsidP="00B211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54D5">
              <w:rPr>
                <w:rFonts w:ascii="Times New Roman" w:hAnsi="Times New Roman" w:cs="Times New Roman"/>
                <w:sz w:val="20"/>
                <w:szCs w:val="20"/>
              </w:rPr>
              <w:t>Процент выполнения показателя (индикатора)</w:t>
            </w:r>
          </w:p>
        </w:tc>
        <w:tc>
          <w:tcPr>
            <w:tcW w:w="882" w:type="pct"/>
          </w:tcPr>
          <w:p w:rsidR="00B21115" w:rsidRPr="005254D5" w:rsidRDefault="00B21115" w:rsidP="00B211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54D5">
              <w:rPr>
                <w:rFonts w:ascii="Times New Roman" w:hAnsi="Times New Roman" w:cs="Times New Roman"/>
                <w:sz w:val="20"/>
                <w:szCs w:val="20"/>
              </w:rPr>
              <w:t>Обоснование отклонений значений показателя (индикатора) на конец отчетного года (при наличии)</w:t>
            </w:r>
          </w:p>
        </w:tc>
      </w:tr>
      <w:tr w:rsidR="005254D5" w:rsidRPr="007B32FC" w:rsidTr="00691B77">
        <w:tc>
          <w:tcPr>
            <w:tcW w:w="174" w:type="pct"/>
            <w:vMerge/>
          </w:tcPr>
          <w:p w:rsidR="005254D5" w:rsidRPr="005254D5" w:rsidRDefault="005254D5" w:rsidP="007B3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9" w:type="pct"/>
            <w:vMerge/>
          </w:tcPr>
          <w:p w:rsidR="005254D5" w:rsidRPr="005254D5" w:rsidRDefault="005254D5" w:rsidP="007B3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6" w:type="pct"/>
            <w:vMerge/>
          </w:tcPr>
          <w:p w:rsidR="005254D5" w:rsidRPr="005254D5" w:rsidRDefault="005254D5" w:rsidP="007B3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2" w:type="pct"/>
            <w:vMerge w:val="restart"/>
          </w:tcPr>
          <w:p w:rsidR="005254D5" w:rsidRPr="005254D5" w:rsidRDefault="005254D5" w:rsidP="007B3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54D5">
              <w:rPr>
                <w:rFonts w:ascii="Times New Roman" w:hAnsi="Times New Roman" w:cs="Times New Roman"/>
                <w:sz w:val="20"/>
                <w:szCs w:val="20"/>
              </w:rPr>
              <w:t>предшествующий год (факт)</w:t>
            </w:r>
          </w:p>
          <w:p w:rsidR="005254D5" w:rsidRPr="005254D5" w:rsidRDefault="005254D5" w:rsidP="007B3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4" w:type="pct"/>
            <w:gridSpan w:val="2"/>
          </w:tcPr>
          <w:p w:rsidR="005254D5" w:rsidRPr="005254D5" w:rsidRDefault="005254D5" w:rsidP="007B3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54D5">
              <w:rPr>
                <w:rFonts w:ascii="Times New Roman" w:hAnsi="Times New Roman" w:cs="Times New Roman"/>
                <w:sz w:val="20"/>
                <w:szCs w:val="20"/>
              </w:rPr>
              <w:t>отчетный год</w:t>
            </w:r>
          </w:p>
        </w:tc>
        <w:tc>
          <w:tcPr>
            <w:tcW w:w="603" w:type="pct"/>
            <w:vMerge w:val="restart"/>
          </w:tcPr>
          <w:p w:rsidR="005254D5" w:rsidRPr="005254D5" w:rsidRDefault="005254D5" w:rsidP="007B3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2" w:type="pct"/>
            <w:vMerge w:val="restart"/>
          </w:tcPr>
          <w:p w:rsidR="005254D5" w:rsidRPr="005254D5" w:rsidRDefault="005254D5" w:rsidP="007B3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254D5" w:rsidRPr="007B32FC" w:rsidTr="00691B77">
        <w:trPr>
          <w:trHeight w:val="257"/>
        </w:trPr>
        <w:tc>
          <w:tcPr>
            <w:tcW w:w="174" w:type="pct"/>
            <w:vMerge/>
          </w:tcPr>
          <w:p w:rsidR="005254D5" w:rsidRPr="005254D5" w:rsidRDefault="005254D5" w:rsidP="007B3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9" w:type="pct"/>
            <w:vMerge/>
          </w:tcPr>
          <w:p w:rsidR="005254D5" w:rsidRPr="005254D5" w:rsidRDefault="005254D5" w:rsidP="007B3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6" w:type="pct"/>
            <w:vMerge/>
          </w:tcPr>
          <w:p w:rsidR="005254D5" w:rsidRPr="005254D5" w:rsidRDefault="005254D5" w:rsidP="007B3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2" w:type="pct"/>
            <w:vMerge/>
          </w:tcPr>
          <w:p w:rsidR="005254D5" w:rsidRPr="005254D5" w:rsidRDefault="005254D5" w:rsidP="007B3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6" w:type="pct"/>
          </w:tcPr>
          <w:p w:rsidR="005254D5" w:rsidRPr="005254D5" w:rsidRDefault="005254D5" w:rsidP="007B3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54D5">
              <w:rPr>
                <w:rFonts w:ascii="Times New Roman" w:hAnsi="Times New Roman" w:cs="Times New Roman"/>
                <w:sz w:val="20"/>
                <w:szCs w:val="20"/>
              </w:rPr>
              <w:t>план</w:t>
            </w:r>
          </w:p>
          <w:p w:rsidR="005254D5" w:rsidRPr="005254D5" w:rsidRDefault="005254D5" w:rsidP="007B3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8" w:type="pct"/>
          </w:tcPr>
          <w:p w:rsidR="005254D5" w:rsidRPr="005254D5" w:rsidRDefault="005254D5" w:rsidP="007B3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54D5">
              <w:rPr>
                <w:rFonts w:ascii="Times New Roman" w:hAnsi="Times New Roman" w:cs="Times New Roman"/>
                <w:sz w:val="20"/>
                <w:szCs w:val="20"/>
              </w:rPr>
              <w:t>факт</w:t>
            </w:r>
          </w:p>
          <w:p w:rsidR="005254D5" w:rsidRPr="005254D5" w:rsidRDefault="005254D5" w:rsidP="007B3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3" w:type="pct"/>
            <w:vMerge/>
          </w:tcPr>
          <w:p w:rsidR="005254D5" w:rsidRPr="005254D5" w:rsidRDefault="005254D5" w:rsidP="007B3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2" w:type="pct"/>
            <w:vMerge/>
          </w:tcPr>
          <w:p w:rsidR="005254D5" w:rsidRPr="005254D5" w:rsidRDefault="005254D5" w:rsidP="007B3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610916" w:rsidRDefault="00610916" w:rsidP="00691B77">
      <w:pPr>
        <w:spacing w:after="0" w:line="20" w:lineRule="exact"/>
      </w:pPr>
    </w:p>
    <w:tbl>
      <w:tblPr>
        <w:tblStyle w:val="a5"/>
        <w:tblW w:w="15276" w:type="dxa"/>
        <w:tblLook w:val="04A0" w:firstRow="1" w:lastRow="0" w:firstColumn="1" w:lastColumn="0" w:noHBand="0" w:noVBand="1"/>
      </w:tblPr>
      <w:tblGrid>
        <w:gridCol w:w="534"/>
        <w:gridCol w:w="5386"/>
        <w:gridCol w:w="851"/>
        <w:gridCol w:w="2126"/>
        <w:gridCol w:w="992"/>
        <w:gridCol w:w="851"/>
        <w:gridCol w:w="1842"/>
        <w:gridCol w:w="2694"/>
      </w:tblGrid>
      <w:tr w:rsidR="00691B77" w:rsidTr="00691B77">
        <w:trPr>
          <w:tblHeader/>
        </w:trPr>
        <w:tc>
          <w:tcPr>
            <w:tcW w:w="534" w:type="dxa"/>
          </w:tcPr>
          <w:p w:rsidR="00691B77" w:rsidRDefault="00691B77" w:rsidP="00691B77">
            <w:pPr>
              <w:jc w:val="center"/>
            </w:pPr>
            <w:r>
              <w:t>1</w:t>
            </w:r>
          </w:p>
        </w:tc>
        <w:tc>
          <w:tcPr>
            <w:tcW w:w="5386" w:type="dxa"/>
          </w:tcPr>
          <w:p w:rsidR="00691B77" w:rsidRPr="00691B77" w:rsidRDefault="00691B77" w:rsidP="00691B7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</w:tcPr>
          <w:p w:rsidR="00691B77" w:rsidRPr="005254D5" w:rsidRDefault="00691B77" w:rsidP="00691B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126" w:type="dxa"/>
          </w:tcPr>
          <w:p w:rsidR="00691B77" w:rsidRPr="005254D5" w:rsidRDefault="00691B77" w:rsidP="00691B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92" w:type="dxa"/>
          </w:tcPr>
          <w:p w:rsidR="00691B77" w:rsidRPr="005254D5" w:rsidRDefault="00691B77" w:rsidP="00691B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51" w:type="dxa"/>
          </w:tcPr>
          <w:p w:rsidR="00691B77" w:rsidRPr="005254D5" w:rsidRDefault="00691B77" w:rsidP="00691B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842" w:type="dxa"/>
          </w:tcPr>
          <w:p w:rsidR="00691B77" w:rsidRDefault="00691B77" w:rsidP="00691B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694" w:type="dxa"/>
          </w:tcPr>
          <w:p w:rsidR="00691B77" w:rsidRDefault="00691B77" w:rsidP="00691B77">
            <w:pPr>
              <w:jc w:val="center"/>
            </w:pPr>
            <w:r>
              <w:t>8</w:t>
            </w:r>
          </w:p>
        </w:tc>
      </w:tr>
      <w:tr w:rsidR="00691B77" w:rsidTr="00691B77">
        <w:tc>
          <w:tcPr>
            <w:tcW w:w="534" w:type="dxa"/>
          </w:tcPr>
          <w:p w:rsidR="00691B77" w:rsidRDefault="00691B77" w:rsidP="00610916"/>
        </w:tc>
        <w:tc>
          <w:tcPr>
            <w:tcW w:w="5386" w:type="dxa"/>
          </w:tcPr>
          <w:p w:rsidR="00691B77" w:rsidRPr="00691B77" w:rsidRDefault="00691B77" w:rsidP="00610916">
            <w:r w:rsidRPr="00691B77">
              <w:rPr>
                <w:rFonts w:ascii="Times New Roman" w:hAnsi="Times New Roman" w:cs="Times New Roman"/>
              </w:rPr>
              <w:t>Доля инвалидов, положительно оценивающих отношение населения к проблемам инвалидов в общей численности опрошенных инвалидов муниципального образования</w:t>
            </w:r>
          </w:p>
        </w:tc>
        <w:tc>
          <w:tcPr>
            <w:tcW w:w="851" w:type="dxa"/>
          </w:tcPr>
          <w:p w:rsidR="00691B77" w:rsidRDefault="00691B77" w:rsidP="00610916">
            <w:r w:rsidRPr="005254D5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126" w:type="dxa"/>
          </w:tcPr>
          <w:p w:rsidR="00691B77" w:rsidRDefault="00691B77" w:rsidP="00610916">
            <w:r w:rsidRPr="005254D5">
              <w:rPr>
                <w:rFonts w:ascii="Times New Roman" w:hAnsi="Times New Roman" w:cs="Times New Roman"/>
                <w:sz w:val="20"/>
                <w:szCs w:val="20"/>
              </w:rPr>
              <w:t>75,0</w:t>
            </w:r>
          </w:p>
        </w:tc>
        <w:tc>
          <w:tcPr>
            <w:tcW w:w="992" w:type="dxa"/>
          </w:tcPr>
          <w:p w:rsidR="00691B77" w:rsidRDefault="00691B77" w:rsidP="00610916">
            <w:r w:rsidRPr="005254D5">
              <w:rPr>
                <w:rFonts w:ascii="Times New Roman" w:hAnsi="Times New Roman" w:cs="Times New Roman"/>
                <w:sz w:val="20"/>
                <w:szCs w:val="20"/>
              </w:rPr>
              <w:t>25,0</w:t>
            </w:r>
          </w:p>
        </w:tc>
        <w:tc>
          <w:tcPr>
            <w:tcW w:w="851" w:type="dxa"/>
          </w:tcPr>
          <w:p w:rsidR="00691B77" w:rsidRDefault="00691B77" w:rsidP="00610916">
            <w:r w:rsidRPr="005254D5">
              <w:rPr>
                <w:rFonts w:ascii="Times New Roman" w:hAnsi="Times New Roman" w:cs="Times New Roman"/>
                <w:sz w:val="20"/>
                <w:szCs w:val="20"/>
              </w:rPr>
              <w:t>80,0</w:t>
            </w:r>
          </w:p>
        </w:tc>
        <w:tc>
          <w:tcPr>
            <w:tcW w:w="1842" w:type="dxa"/>
          </w:tcPr>
          <w:p w:rsidR="00691B77" w:rsidRDefault="00691B77" w:rsidP="00610916">
            <w:r>
              <w:rPr>
                <w:rFonts w:ascii="Times New Roman" w:hAnsi="Times New Roman" w:cs="Times New Roman"/>
                <w:sz w:val="20"/>
                <w:szCs w:val="20"/>
              </w:rPr>
              <w:t>320,0</w:t>
            </w:r>
          </w:p>
        </w:tc>
        <w:tc>
          <w:tcPr>
            <w:tcW w:w="2694" w:type="dxa"/>
          </w:tcPr>
          <w:p w:rsidR="00F17F0D" w:rsidRPr="00F17F0D" w:rsidRDefault="00DA641D" w:rsidP="00F17F0D">
            <w:pPr>
              <w:tabs>
                <w:tab w:val="left" w:pos="778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</w:t>
            </w:r>
            <w:r w:rsidR="00F17F0D" w:rsidRPr="00F17F0D">
              <w:rPr>
                <w:rFonts w:ascii="Times New Roman" w:hAnsi="Times New Roman" w:cs="Times New Roman"/>
              </w:rPr>
              <w:t>прошено инвалидов 29 чел.</w:t>
            </w:r>
            <w:r>
              <w:rPr>
                <w:rFonts w:ascii="Times New Roman" w:hAnsi="Times New Roman" w:cs="Times New Roman"/>
              </w:rPr>
              <w:t>, положительно оценивают 23</w:t>
            </w:r>
            <w:r w:rsidR="00F17F0D" w:rsidRPr="00F17F0D">
              <w:rPr>
                <w:rFonts w:ascii="Times New Roman" w:hAnsi="Times New Roman" w:cs="Times New Roman"/>
              </w:rPr>
              <w:t xml:space="preserve"> чел.</w:t>
            </w:r>
          </w:p>
          <w:p w:rsidR="00691B77" w:rsidRDefault="00691B77" w:rsidP="00610916"/>
        </w:tc>
      </w:tr>
      <w:tr w:rsidR="00691B77" w:rsidTr="00691B77">
        <w:tc>
          <w:tcPr>
            <w:tcW w:w="534" w:type="dxa"/>
          </w:tcPr>
          <w:p w:rsidR="00691B77" w:rsidRDefault="00691B77" w:rsidP="00610916"/>
        </w:tc>
        <w:tc>
          <w:tcPr>
            <w:tcW w:w="5386" w:type="dxa"/>
          </w:tcPr>
          <w:p w:rsidR="00691B77" w:rsidRDefault="00691B77" w:rsidP="00610916">
            <w:r w:rsidRPr="005254D5">
              <w:rPr>
                <w:rFonts w:ascii="Times New Roman" w:hAnsi="Times New Roman" w:cs="Times New Roman"/>
              </w:rPr>
              <w:t>Доля инвалидов, положительно оценивающих уровень доступности приоритетных объектов и услуг в приоритетных сферах жизнедеятельности, в общей численности инвалидов в Охотском районе</w:t>
            </w:r>
          </w:p>
        </w:tc>
        <w:tc>
          <w:tcPr>
            <w:tcW w:w="851" w:type="dxa"/>
          </w:tcPr>
          <w:p w:rsidR="00691B77" w:rsidRDefault="00691B77" w:rsidP="00610916">
            <w:r w:rsidRPr="005254D5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2126" w:type="dxa"/>
          </w:tcPr>
          <w:p w:rsidR="00691B77" w:rsidRDefault="00691B77" w:rsidP="00610916">
            <w:r w:rsidRPr="005254D5">
              <w:rPr>
                <w:rFonts w:ascii="Times New Roman" w:hAnsi="Times New Roman" w:cs="Times New Roman"/>
                <w:sz w:val="20"/>
                <w:szCs w:val="20"/>
              </w:rPr>
              <w:t>60,0</w:t>
            </w:r>
          </w:p>
        </w:tc>
        <w:tc>
          <w:tcPr>
            <w:tcW w:w="992" w:type="dxa"/>
          </w:tcPr>
          <w:p w:rsidR="00691B77" w:rsidRDefault="00691B77" w:rsidP="00610916">
            <w:r w:rsidRPr="005254D5">
              <w:rPr>
                <w:rFonts w:ascii="Times New Roman" w:hAnsi="Times New Roman" w:cs="Times New Roman"/>
                <w:sz w:val="20"/>
                <w:szCs w:val="20"/>
              </w:rPr>
              <w:t>26,0</w:t>
            </w:r>
          </w:p>
        </w:tc>
        <w:tc>
          <w:tcPr>
            <w:tcW w:w="851" w:type="dxa"/>
          </w:tcPr>
          <w:p w:rsidR="00691B77" w:rsidRDefault="00691B77" w:rsidP="00610916">
            <w:r w:rsidRPr="005254D5">
              <w:rPr>
                <w:rFonts w:ascii="Times New Roman" w:hAnsi="Times New Roman" w:cs="Times New Roman"/>
                <w:sz w:val="20"/>
                <w:szCs w:val="20"/>
              </w:rPr>
              <w:t>70,0</w:t>
            </w:r>
          </w:p>
        </w:tc>
        <w:tc>
          <w:tcPr>
            <w:tcW w:w="1842" w:type="dxa"/>
          </w:tcPr>
          <w:p w:rsidR="00691B77" w:rsidRDefault="00691B77" w:rsidP="00610916">
            <w:r>
              <w:rPr>
                <w:rFonts w:ascii="Times New Roman" w:hAnsi="Times New Roman" w:cs="Times New Roman"/>
                <w:sz w:val="20"/>
                <w:szCs w:val="20"/>
              </w:rPr>
              <w:t>269,0</w:t>
            </w:r>
          </w:p>
        </w:tc>
        <w:tc>
          <w:tcPr>
            <w:tcW w:w="2694" w:type="dxa"/>
          </w:tcPr>
          <w:p w:rsidR="00F17F0D" w:rsidRPr="00C40807" w:rsidRDefault="00F17F0D" w:rsidP="00F17F0D">
            <w:pPr>
              <w:tabs>
                <w:tab w:val="left" w:pos="7785"/>
              </w:tabs>
              <w:rPr>
                <w:rFonts w:ascii="Times New Roman" w:hAnsi="Times New Roman" w:cs="Times New Roman"/>
              </w:rPr>
            </w:pPr>
            <w:r w:rsidRPr="00C40807">
              <w:rPr>
                <w:rFonts w:ascii="Times New Roman" w:hAnsi="Times New Roman" w:cs="Times New Roman"/>
              </w:rPr>
              <w:t xml:space="preserve">опрошено </w:t>
            </w:r>
            <w:r w:rsidR="00C40807">
              <w:rPr>
                <w:rFonts w:ascii="Times New Roman" w:hAnsi="Times New Roman" w:cs="Times New Roman"/>
              </w:rPr>
              <w:t xml:space="preserve">инвалидов </w:t>
            </w:r>
            <w:r w:rsidRPr="00C40807">
              <w:rPr>
                <w:rFonts w:ascii="Times New Roman" w:hAnsi="Times New Roman" w:cs="Times New Roman"/>
              </w:rPr>
              <w:t>29</w:t>
            </w:r>
            <w:r w:rsidR="00C40807">
              <w:rPr>
                <w:rFonts w:ascii="Times New Roman" w:hAnsi="Times New Roman" w:cs="Times New Roman"/>
              </w:rPr>
              <w:t xml:space="preserve"> чел.</w:t>
            </w:r>
            <w:r w:rsidR="00DA641D">
              <w:rPr>
                <w:rFonts w:ascii="Times New Roman" w:hAnsi="Times New Roman" w:cs="Times New Roman"/>
              </w:rPr>
              <w:t>, положительно оценили 20</w:t>
            </w:r>
          </w:p>
          <w:p w:rsidR="00691B77" w:rsidRDefault="00691B77" w:rsidP="00610916"/>
        </w:tc>
      </w:tr>
      <w:tr w:rsidR="00691B77" w:rsidTr="00691B77">
        <w:tc>
          <w:tcPr>
            <w:tcW w:w="534" w:type="dxa"/>
          </w:tcPr>
          <w:p w:rsidR="00691B77" w:rsidRDefault="00691B77" w:rsidP="00610916"/>
        </w:tc>
        <w:tc>
          <w:tcPr>
            <w:tcW w:w="5386" w:type="dxa"/>
          </w:tcPr>
          <w:p w:rsidR="00691B77" w:rsidRDefault="00691B77" w:rsidP="00610916">
            <w:r w:rsidRPr="005254D5">
              <w:rPr>
                <w:rFonts w:ascii="Times New Roman" w:hAnsi="Times New Roman" w:cs="Times New Roman"/>
              </w:rPr>
              <w:t xml:space="preserve">Доля объектов социальной инфраструктуры, на которые оформлены паспорта доступности среди общего количества объектов социальной инфраструктуры в приоритетных сферах </w:t>
            </w:r>
            <w:r w:rsidRPr="005254D5">
              <w:rPr>
                <w:rFonts w:ascii="Times New Roman" w:hAnsi="Times New Roman" w:cs="Times New Roman"/>
              </w:rPr>
              <w:lastRenderedPageBreak/>
              <w:t>жизнедеятельности инвалидов и других МГН в районе</w:t>
            </w:r>
          </w:p>
        </w:tc>
        <w:tc>
          <w:tcPr>
            <w:tcW w:w="851" w:type="dxa"/>
          </w:tcPr>
          <w:p w:rsidR="00691B77" w:rsidRDefault="00691B77" w:rsidP="00610916">
            <w:r w:rsidRPr="005254D5">
              <w:rPr>
                <w:rFonts w:ascii="Times New Roman" w:hAnsi="Times New Roman" w:cs="Times New Roman"/>
              </w:rPr>
              <w:lastRenderedPageBreak/>
              <w:t>%</w:t>
            </w:r>
          </w:p>
        </w:tc>
        <w:tc>
          <w:tcPr>
            <w:tcW w:w="2126" w:type="dxa"/>
          </w:tcPr>
          <w:p w:rsidR="00691B77" w:rsidRDefault="00691B77" w:rsidP="00610916">
            <w:r w:rsidRPr="005254D5">
              <w:rPr>
                <w:rFonts w:ascii="Times New Roman" w:hAnsi="Times New Roman" w:cs="Times New Roman"/>
                <w:sz w:val="20"/>
                <w:szCs w:val="20"/>
              </w:rPr>
              <w:t>67,0</w:t>
            </w:r>
          </w:p>
        </w:tc>
        <w:tc>
          <w:tcPr>
            <w:tcW w:w="992" w:type="dxa"/>
          </w:tcPr>
          <w:p w:rsidR="00691B77" w:rsidRDefault="00691B77" w:rsidP="00610916">
            <w:r w:rsidRPr="005254D5">
              <w:rPr>
                <w:rFonts w:ascii="Times New Roman" w:hAnsi="Times New Roman" w:cs="Times New Roman"/>
                <w:sz w:val="20"/>
                <w:szCs w:val="20"/>
              </w:rPr>
              <w:t>69,3</w:t>
            </w:r>
          </w:p>
        </w:tc>
        <w:tc>
          <w:tcPr>
            <w:tcW w:w="851" w:type="dxa"/>
          </w:tcPr>
          <w:p w:rsidR="00691B77" w:rsidRDefault="00691B77" w:rsidP="00610916">
            <w:r w:rsidRPr="005254D5">
              <w:rPr>
                <w:rFonts w:ascii="Times New Roman" w:hAnsi="Times New Roman" w:cs="Times New Roman"/>
                <w:sz w:val="20"/>
                <w:szCs w:val="20"/>
              </w:rPr>
              <w:t>67,0</w:t>
            </w:r>
          </w:p>
        </w:tc>
        <w:tc>
          <w:tcPr>
            <w:tcW w:w="1842" w:type="dxa"/>
          </w:tcPr>
          <w:p w:rsidR="00691B77" w:rsidRDefault="00691B77" w:rsidP="00610916">
            <w:r>
              <w:rPr>
                <w:rFonts w:ascii="Times New Roman" w:hAnsi="Times New Roman" w:cs="Times New Roman"/>
                <w:sz w:val="20"/>
                <w:szCs w:val="20"/>
              </w:rPr>
              <w:t>96,7</w:t>
            </w:r>
          </w:p>
        </w:tc>
        <w:tc>
          <w:tcPr>
            <w:tcW w:w="2694" w:type="dxa"/>
          </w:tcPr>
          <w:p w:rsidR="00691B77" w:rsidRPr="00C40807" w:rsidRDefault="00DA641D" w:rsidP="006109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так</w:t>
            </w:r>
            <w:r w:rsidR="00C40807" w:rsidRPr="00C40807">
              <w:rPr>
                <w:rFonts w:ascii="Times New Roman" w:hAnsi="Times New Roman" w:cs="Times New Roman"/>
              </w:rPr>
              <w:t xml:space="preserve"> как в округе не производится строительство новых объектов фактическое </w:t>
            </w:r>
            <w:r w:rsidR="00C40807" w:rsidRPr="00C40807">
              <w:rPr>
                <w:rFonts w:ascii="Times New Roman" w:hAnsi="Times New Roman" w:cs="Times New Roman"/>
              </w:rPr>
              <w:lastRenderedPageBreak/>
              <w:t>значение индикатора не достигает планового</w:t>
            </w:r>
          </w:p>
        </w:tc>
      </w:tr>
      <w:tr w:rsidR="00691B77" w:rsidTr="00691B77">
        <w:tc>
          <w:tcPr>
            <w:tcW w:w="534" w:type="dxa"/>
          </w:tcPr>
          <w:p w:rsidR="00691B77" w:rsidRDefault="00691B77" w:rsidP="00610916"/>
        </w:tc>
        <w:tc>
          <w:tcPr>
            <w:tcW w:w="5386" w:type="dxa"/>
          </w:tcPr>
          <w:p w:rsidR="00691B77" w:rsidRDefault="00691B77" w:rsidP="00610916">
            <w:r w:rsidRPr="005254D5">
              <w:rPr>
                <w:rFonts w:ascii="Times New Roman" w:hAnsi="Times New Roman" w:cs="Times New Roman"/>
              </w:rPr>
              <w:t>Доля доступных для инвалидов и других МГН приоритетных объектов социальной, транспортной, инженерной инфраструктуры в общем количестве приоритетных объектов</w:t>
            </w:r>
          </w:p>
        </w:tc>
        <w:tc>
          <w:tcPr>
            <w:tcW w:w="851" w:type="dxa"/>
          </w:tcPr>
          <w:p w:rsidR="00691B77" w:rsidRDefault="00691B77" w:rsidP="00610916">
            <w:r w:rsidRPr="005254D5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2126" w:type="dxa"/>
          </w:tcPr>
          <w:p w:rsidR="00691B77" w:rsidRDefault="00691B77" w:rsidP="00610916">
            <w:r w:rsidRPr="005254D5">
              <w:rPr>
                <w:rFonts w:ascii="Times New Roman" w:hAnsi="Times New Roman" w:cs="Times New Roman"/>
                <w:sz w:val="20"/>
                <w:szCs w:val="20"/>
              </w:rPr>
              <w:t>94,0</w:t>
            </w:r>
          </w:p>
        </w:tc>
        <w:tc>
          <w:tcPr>
            <w:tcW w:w="992" w:type="dxa"/>
          </w:tcPr>
          <w:p w:rsidR="00691B77" w:rsidRDefault="00691B77" w:rsidP="00610916">
            <w:r w:rsidRPr="005254D5">
              <w:rPr>
                <w:rFonts w:ascii="Times New Roman" w:hAnsi="Times New Roman" w:cs="Times New Roman"/>
                <w:sz w:val="20"/>
                <w:szCs w:val="20"/>
              </w:rPr>
              <w:t>30,7</w:t>
            </w:r>
          </w:p>
        </w:tc>
        <w:tc>
          <w:tcPr>
            <w:tcW w:w="851" w:type="dxa"/>
          </w:tcPr>
          <w:p w:rsidR="00691B77" w:rsidRDefault="00691B77" w:rsidP="00610916">
            <w:r w:rsidRPr="005254D5">
              <w:rPr>
                <w:rFonts w:ascii="Times New Roman" w:hAnsi="Times New Roman" w:cs="Times New Roman"/>
                <w:sz w:val="20"/>
                <w:szCs w:val="20"/>
              </w:rPr>
              <w:t>96,0</w:t>
            </w:r>
          </w:p>
        </w:tc>
        <w:tc>
          <w:tcPr>
            <w:tcW w:w="1842" w:type="dxa"/>
          </w:tcPr>
          <w:p w:rsidR="00691B77" w:rsidRDefault="00691B77" w:rsidP="00610916">
            <w:r>
              <w:rPr>
                <w:rFonts w:ascii="Times New Roman" w:hAnsi="Times New Roman" w:cs="Times New Roman"/>
                <w:sz w:val="20"/>
                <w:szCs w:val="20"/>
              </w:rPr>
              <w:t>312,7</w:t>
            </w:r>
          </w:p>
        </w:tc>
        <w:tc>
          <w:tcPr>
            <w:tcW w:w="2694" w:type="dxa"/>
          </w:tcPr>
          <w:p w:rsidR="00691B77" w:rsidRPr="00DA641D" w:rsidRDefault="00DA641D" w:rsidP="00DA641D">
            <w:pPr>
              <w:rPr>
                <w:rFonts w:ascii="Times New Roman" w:hAnsi="Times New Roman" w:cs="Times New Roman"/>
              </w:rPr>
            </w:pPr>
            <w:r w:rsidRPr="00DA641D">
              <w:rPr>
                <w:rFonts w:ascii="Times New Roman" w:hAnsi="Times New Roman" w:cs="Times New Roman"/>
              </w:rPr>
              <w:t>увеличилось</w:t>
            </w:r>
            <w:r w:rsidR="00C40807" w:rsidRPr="00DA641D">
              <w:rPr>
                <w:rFonts w:ascii="Times New Roman" w:hAnsi="Times New Roman" w:cs="Times New Roman"/>
              </w:rPr>
              <w:t xml:space="preserve"> количество </w:t>
            </w:r>
            <w:r w:rsidRPr="00DA641D">
              <w:rPr>
                <w:rFonts w:ascii="Times New Roman" w:hAnsi="Times New Roman" w:cs="Times New Roman"/>
              </w:rPr>
              <w:t>предприятий и организаций которые при проведении ремонтных работ переоборудуют входные</w:t>
            </w:r>
            <w:r w:rsidR="00C40807" w:rsidRPr="00DA641D">
              <w:rPr>
                <w:rFonts w:ascii="Times New Roman" w:hAnsi="Times New Roman" w:cs="Times New Roman"/>
              </w:rPr>
              <w:t xml:space="preserve"> группы</w:t>
            </w:r>
            <w:r w:rsidRPr="00DA641D">
              <w:rPr>
                <w:rFonts w:ascii="Times New Roman" w:hAnsi="Times New Roman" w:cs="Times New Roman"/>
              </w:rPr>
              <w:t xml:space="preserve"> под потребности инвалидов</w:t>
            </w:r>
          </w:p>
        </w:tc>
      </w:tr>
      <w:tr w:rsidR="00691B77" w:rsidTr="00691B77">
        <w:tc>
          <w:tcPr>
            <w:tcW w:w="534" w:type="dxa"/>
          </w:tcPr>
          <w:p w:rsidR="00691B77" w:rsidRDefault="00691B77" w:rsidP="00610916"/>
        </w:tc>
        <w:tc>
          <w:tcPr>
            <w:tcW w:w="5386" w:type="dxa"/>
          </w:tcPr>
          <w:p w:rsidR="00691B77" w:rsidRDefault="00691B77" w:rsidP="00610916">
            <w:r w:rsidRPr="005254D5">
              <w:rPr>
                <w:rFonts w:ascii="Times New Roman" w:hAnsi="Times New Roman" w:cs="Times New Roman"/>
              </w:rPr>
              <w:t>Доля детей-инвалидов, прошедших в отчетном периоде очередное обследование или реабилитационное лечение в общем количестве детей-инвалидов</w:t>
            </w:r>
          </w:p>
        </w:tc>
        <w:tc>
          <w:tcPr>
            <w:tcW w:w="851" w:type="dxa"/>
          </w:tcPr>
          <w:p w:rsidR="00691B77" w:rsidRDefault="00691B77" w:rsidP="00610916">
            <w:r w:rsidRPr="005254D5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2126" w:type="dxa"/>
          </w:tcPr>
          <w:p w:rsidR="00691B77" w:rsidRDefault="00691B77" w:rsidP="00610916">
            <w:r w:rsidRPr="005254D5">
              <w:rPr>
                <w:rFonts w:ascii="Times New Roman" w:hAnsi="Times New Roman" w:cs="Times New Roman"/>
                <w:sz w:val="20"/>
                <w:szCs w:val="20"/>
              </w:rPr>
              <w:t>22,0</w:t>
            </w:r>
          </w:p>
        </w:tc>
        <w:tc>
          <w:tcPr>
            <w:tcW w:w="992" w:type="dxa"/>
          </w:tcPr>
          <w:p w:rsidR="00691B77" w:rsidRDefault="00691B77" w:rsidP="00610916">
            <w:r w:rsidRPr="005254D5">
              <w:rPr>
                <w:rFonts w:ascii="Times New Roman" w:hAnsi="Times New Roman" w:cs="Times New Roman"/>
                <w:sz w:val="20"/>
                <w:szCs w:val="20"/>
              </w:rPr>
              <w:t>20,0</w:t>
            </w:r>
          </w:p>
        </w:tc>
        <w:tc>
          <w:tcPr>
            <w:tcW w:w="851" w:type="dxa"/>
          </w:tcPr>
          <w:p w:rsidR="00691B77" w:rsidRDefault="00691B77" w:rsidP="001242C7">
            <w:r w:rsidRPr="005254D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1242C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5254D5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842" w:type="dxa"/>
          </w:tcPr>
          <w:p w:rsidR="00691B77" w:rsidRDefault="001242C7" w:rsidP="00610916"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691B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694" w:type="dxa"/>
          </w:tcPr>
          <w:p w:rsidR="00691B77" w:rsidRDefault="001242C7" w:rsidP="00F17F0D">
            <w:r>
              <w:rPr>
                <w:rFonts w:ascii="Times New Roman" w:hAnsi="Times New Roman" w:cs="Times New Roman"/>
              </w:rPr>
              <w:t>6</w:t>
            </w:r>
            <w:r w:rsidR="00F17F0D" w:rsidRPr="00F17F0D">
              <w:rPr>
                <w:rFonts w:ascii="Times New Roman" w:hAnsi="Times New Roman" w:cs="Times New Roman"/>
              </w:rPr>
              <w:t xml:space="preserve"> детей-инвалидов прошли обследование и лечение за пределами </w:t>
            </w:r>
            <w:r w:rsidR="00F17F0D">
              <w:rPr>
                <w:rFonts w:ascii="Times New Roman" w:hAnsi="Times New Roman" w:cs="Times New Roman"/>
              </w:rPr>
              <w:t>округа</w:t>
            </w:r>
            <w:r>
              <w:rPr>
                <w:rFonts w:ascii="Times New Roman" w:hAnsi="Times New Roman" w:cs="Times New Roman"/>
              </w:rPr>
              <w:t xml:space="preserve"> из 29 детей инвалидов проживающих фактически в округе</w:t>
            </w:r>
          </w:p>
        </w:tc>
      </w:tr>
    </w:tbl>
    <w:p w:rsidR="000261D6" w:rsidRPr="00610916" w:rsidRDefault="00691B77" w:rsidP="00691B77">
      <w:pPr>
        <w:jc w:val="center"/>
      </w:pPr>
      <w:r>
        <w:t>_____________________</w:t>
      </w:r>
    </w:p>
    <w:p w:rsidR="00610916" w:rsidRDefault="00610916" w:rsidP="00610916"/>
    <w:p w:rsidR="00086741" w:rsidRDefault="00610916" w:rsidP="00610916">
      <w:pPr>
        <w:tabs>
          <w:tab w:val="left" w:pos="7785"/>
        </w:tabs>
      </w:pPr>
      <w:r>
        <w:tab/>
      </w:r>
    </w:p>
    <w:p w:rsidR="00610916" w:rsidRDefault="00610916" w:rsidP="00610916">
      <w:pPr>
        <w:tabs>
          <w:tab w:val="left" w:pos="7785"/>
        </w:tabs>
      </w:pPr>
    </w:p>
    <w:p w:rsidR="005254D5" w:rsidRDefault="005254D5" w:rsidP="00610916">
      <w:pPr>
        <w:tabs>
          <w:tab w:val="left" w:pos="7785"/>
        </w:tabs>
      </w:pPr>
    </w:p>
    <w:p w:rsidR="005254D5" w:rsidRDefault="005254D5" w:rsidP="00610916">
      <w:pPr>
        <w:tabs>
          <w:tab w:val="left" w:pos="7785"/>
        </w:tabs>
      </w:pPr>
    </w:p>
    <w:p w:rsidR="00ED337F" w:rsidRPr="00F44BCA" w:rsidRDefault="00ED337F" w:rsidP="00610916">
      <w:pPr>
        <w:tabs>
          <w:tab w:val="left" w:pos="7785"/>
        </w:tabs>
      </w:pPr>
      <w:bookmarkStart w:id="0" w:name="_GoBack"/>
      <w:bookmarkEnd w:id="0"/>
    </w:p>
    <w:sectPr w:rsidR="00ED337F" w:rsidRPr="00F44BCA" w:rsidSect="00086741">
      <w:pgSz w:w="16838" w:h="11906" w:orient="landscape"/>
      <w:pgMar w:top="1985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086741"/>
    <w:rsid w:val="00016E2A"/>
    <w:rsid w:val="000261D6"/>
    <w:rsid w:val="00086741"/>
    <w:rsid w:val="000D4ED2"/>
    <w:rsid w:val="001242C7"/>
    <w:rsid w:val="001B5062"/>
    <w:rsid w:val="001D5EBE"/>
    <w:rsid w:val="002537F1"/>
    <w:rsid w:val="002B01AB"/>
    <w:rsid w:val="002E2BD5"/>
    <w:rsid w:val="003B5154"/>
    <w:rsid w:val="00441B16"/>
    <w:rsid w:val="00445209"/>
    <w:rsid w:val="004B5111"/>
    <w:rsid w:val="005254D5"/>
    <w:rsid w:val="005348E1"/>
    <w:rsid w:val="005C350F"/>
    <w:rsid w:val="00610916"/>
    <w:rsid w:val="00674248"/>
    <w:rsid w:val="00677941"/>
    <w:rsid w:val="00684DF7"/>
    <w:rsid w:val="00691B77"/>
    <w:rsid w:val="006E3E6C"/>
    <w:rsid w:val="007037F4"/>
    <w:rsid w:val="007308DE"/>
    <w:rsid w:val="007B32FC"/>
    <w:rsid w:val="008322AB"/>
    <w:rsid w:val="0085508B"/>
    <w:rsid w:val="008A399D"/>
    <w:rsid w:val="008C0826"/>
    <w:rsid w:val="009111BA"/>
    <w:rsid w:val="009444FC"/>
    <w:rsid w:val="009B73BD"/>
    <w:rsid w:val="00A17634"/>
    <w:rsid w:val="00A85D70"/>
    <w:rsid w:val="00A91A17"/>
    <w:rsid w:val="00AA39F7"/>
    <w:rsid w:val="00B04500"/>
    <w:rsid w:val="00B1114E"/>
    <w:rsid w:val="00B21115"/>
    <w:rsid w:val="00B366F9"/>
    <w:rsid w:val="00B6098C"/>
    <w:rsid w:val="00BD2E06"/>
    <w:rsid w:val="00BE496F"/>
    <w:rsid w:val="00BF733D"/>
    <w:rsid w:val="00C40807"/>
    <w:rsid w:val="00CB303A"/>
    <w:rsid w:val="00CC0655"/>
    <w:rsid w:val="00CC19C5"/>
    <w:rsid w:val="00CF3EF6"/>
    <w:rsid w:val="00D154B1"/>
    <w:rsid w:val="00DA641D"/>
    <w:rsid w:val="00DC17B3"/>
    <w:rsid w:val="00DE3965"/>
    <w:rsid w:val="00DF30B1"/>
    <w:rsid w:val="00E019B0"/>
    <w:rsid w:val="00E16063"/>
    <w:rsid w:val="00E92F64"/>
    <w:rsid w:val="00E938B3"/>
    <w:rsid w:val="00ED337F"/>
    <w:rsid w:val="00EE769E"/>
    <w:rsid w:val="00F00EAB"/>
    <w:rsid w:val="00F17F0D"/>
    <w:rsid w:val="00F332F0"/>
    <w:rsid w:val="00F40164"/>
    <w:rsid w:val="00F44BCA"/>
    <w:rsid w:val="00F66F7A"/>
    <w:rsid w:val="00F7104D"/>
    <w:rsid w:val="00FB04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8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08674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rsid w:val="007B32F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DF30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F30B1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691B7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973</TotalTime>
  <Pages>1</Pages>
  <Words>506</Words>
  <Characters>2889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Kult</cp:lastModifiedBy>
  <cp:revision>31</cp:revision>
  <cp:lastPrinted>2025-03-20T06:15:00Z</cp:lastPrinted>
  <dcterms:created xsi:type="dcterms:W3CDTF">2020-03-15T23:27:00Z</dcterms:created>
  <dcterms:modified xsi:type="dcterms:W3CDTF">2025-04-10T01:54:00Z</dcterms:modified>
</cp:coreProperties>
</file>